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unstler Script" w:eastAsia="Calibri" w:hAnsi="Kunstler Script" w:cs="Times New Roman"/>
          <w:b/>
          <w:color w:val="943634"/>
          <w:sz w:val="28"/>
        </w:rPr>
      </w:pPr>
      <w:r w:rsidRPr="00784634">
        <w:rPr>
          <w:rFonts w:ascii="Kunstler Script" w:eastAsia="Calibri" w:hAnsi="Kunstler Script" w:cs="Times New Roman"/>
          <w:b/>
          <w:color w:val="943634"/>
          <w:sz w:val="28"/>
        </w:rPr>
        <w:t>Conferenza Episcopale  Italiana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smallCaps/>
          <w:sz w:val="20"/>
        </w:rPr>
      </w:pPr>
      <w:r w:rsidRPr="00784634">
        <w:rPr>
          <w:rFonts w:eastAsia="Calibri" w:cs="Times New Roman"/>
          <w:smallCaps/>
          <w:sz w:val="20"/>
        </w:rPr>
        <w:t>Commissione Episcopale per il Laicato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smallCaps/>
          <w:sz w:val="20"/>
        </w:rPr>
      </w:pPr>
      <w:r w:rsidRPr="00784634">
        <w:rPr>
          <w:rFonts w:eastAsia="Calibri" w:cs="Times New Roman"/>
          <w:smallCaps/>
          <w:sz w:val="20"/>
        </w:rPr>
        <w:t xml:space="preserve">Commissione Episcopale per </w:t>
      </w:r>
      <w:smartTag w:uri="urn:schemas-microsoft-com:office:smarttags" w:element="PersonName">
        <w:smartTagPr>
          <w:attr w:name="ProductID" w:val="LA FAMIGLIA E"/>
        </w:smartTagPr>
        <w:r w:rsidRPr="00784634">
          <w:rPr>
            <w:rFonts w:eastAsia="Calibri" w:cs="Times New Roman"/>
            <w:smallCaps/>
            <w:sz w:val="20"/>
          </w:rPr>
          <w:t>la Famiglia e</w:t>
        </w:r>
      </w:smartTag>
      <w:r w:rsidRPr="00784634">
        <w:rPr>
          <w:rFonts w:eastAsia="Calibri" w:cs="Times New Roman"/>
          <w:smallCaps/>
          <w:sz w:val="20"/>
        </w:rPr>
        <w:t xml:space="preserve"> </w:t>
      </w:r>
      <w:smartTag w:uri="urn:schemas-microsoft-com:office:smarttags" w:element="PersonName">
        <w:smartTagPr>
          <w:attr w:name="ProductID" w:val="LA VITA"/>
        </w:smartTagPr>
        <w:r w:rsidRPr="00784634">
          <w:rPr>
            <w:rFonts w:eastAsia="Calibri" w:cs="Times New Roman"/>
            <w:smallCaps/>
            <w:sz w:val="20"/>
          </w:rPr>
          <w:t>la Vita</w:t>
        </w:r>
      </w:smartTag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smallCaps/>
          <w:sz w:val="20"/>
        </w:rPr>
      </w:pPr>
      <w:r w:rsidRPr="00784634">
        <w:rPr>
          <w:rFonts w:eastAsia="Calibri" w:cs="Times New Roman"/>
          <w:smallCaps/>
          <w:sz w:val="20"/>
        </w:rPr>
        <w:t xml:space="preserve">Commissione Episcopale per i problemi sociali e il lavoro, </w:t>
      </w:r>
      <w:smartTag w:uri="urn:schemas-microsoft-com:office:smarttags" w:element="PersonName">
        <w:smartTagPr>
          <w:attr w:name="ProductID" w:val="LA GIUSTIZIA E"/>
        </w:smartTagPr>
        <w:r w:rsidRPr="00784634">
          <w:rPr>
            <w:rFonts w:eastAsia="Calibri" w:cs="Times New Roman"/>
            <w:smallCaps/>
            <w:sz w:val="20"/>
          </w:rPr>
          <w:t>la giustizia e</w:t>
        </w:r>
      </w:smartTag>
      <w:r w:rsidRPr="00784634">
        <w:rPr>
          <w:rFonts w:eastAsia="Calibri" w:cs="Times New Roman"/>
          <w:smallCaps/>
          <w:sz w:val="20"/>
        </w:rPr>
        <w:t xml:space="preserve"> </w:t>
      </w:r>
      <w:smartTag w:uri="urn:schemas-microsoft-com:office:smarttags" w:element="PersonName">
        <w:smartTagPr>
          <w:attr w:name="ProductID" w:val="LA PACE"/>
        </w:smartTagPr>
        <w:r w:rsidRPr="00784634">
          <w:rPr>
            <w:rFonts w:eastAsia="Calibri" w:cs="Times New Roman"/>
            <w:smallCaps/>
            <w:sz w:val="20"/>
          </w:rPr>
          <w:t>la pace</w:t>
        </w:r>
      </w:smartTag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  <w:color w:val="632423"/>
          <w:sz w:val="18"/>
          <w:szCs w:val="36"/>
        </w:rPr>
      </w:pP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  <w:color w:val="632423"/>
          <w:sz w:val="18"/>
          <w:szCs w:val="36"/>
        </w:rPr>
      </w:pPr>
      <w:r w:rsidRPr="00784634">
        <w:rPr>
          <w:rFonts w:eastAsia="Calibri" w:cs="Times New Roman"/>
          <w:b/>
          <w:color w:val="632423"/>
          <w:sz w:val="18"/>
          <w:szCs w:val="36"/>
        </w:rPr>
        <w:t xml:space="preserve">“NELLA PRECARIETÀ, </w:t>
      </w:r>
      <w:smartTag w:uri="urn:schemas-microsoft-com:office:smarttags" w:element="PersonName">
        <w:smartTagPr>
          <w:attr w:name="ProductID" w:val="LA SPERANZA"/>
        </w:smartTagPr>
        <w:r w:rsidRPr="00784634">
          <w:rPr>
            <w:rFonts w:eastAsia="Calibri" w:cs="Times New Roman"/>
            <w:b/>
            <w:color w:val="632423"/>
            <w:sz w:val="18"/>
            <w:szCs w:val="36"/>
          </w:rPr>
          <w:t>LA SPERANZA</w:t>
        </w:r>
      </w:smartTag>
      <w:r w:rsidRPr="00784634">
        <w:rPr>
          <w:rFonts w:eastAsia="Calibri" w:cs="Times New Roman"/>
          <w:b/>
          <w:color w:val="632423"/>
          <w:sz w:val="18"/>
          <w:szCs w:val="36"/>
        </w:rPr>
        <w:t>”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  <w:color w:val="632423"/>
          <w:sz w:val="18"/>
          <w:szCs w:val="36"/>
        </w:rPr>
      </w:pPr>
      <w:r w:rsidRPr="00784634">
        <w:rPr>
          <w:rFonts w:eastAsia="Calibri" w:cs="Times New Roman"/>
          <w:b/>
          <w:color w:val="632423"/>
          <w:sz w:val="18"/>
          <w:szCs w:val="36"/>
        </w:rPr>
        <w:t>Educare alla speranza in un tempo di precarietà,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="Times New Roman"/>
          <w:b/>
          <w:color w:val="632423"/>
          <w:sz w:val="18"/>
          <w:szCs w:val="36"/>
        </w:rPr>
      </w:pPr>
      <w:r w:rsidRPr="00784634">
        <w:rPr>
          <w:rFonts w:eastAsia="Calibri" w:cs="Times New Roman"/>
          <w:b/>
          <w:color w:val="632423"/>
          <w:sz w:val="18"/>
          <w:szCs w:val="36"/>
        </w:rPr>
        <w:t>le giovani generazioni nella ricerca del lavoro e nel progettare la loro famiglia.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 w:cs="Times New Roman"/>
          <w:b/>
          <w:sz w:val="22"/>
          <w:szCs w:val="36"/>
        </w:rPr>
      </w:pPr>
      <w:r w:rsidRPr="00784634">
        <w:rPr>
          <w:rFonts w:eastAsia="Calibri" w:cs="Times New Roman"/>
          <w:b/>
          <w:sz w:val="22"/>
          <w:szCs w:val="36"/>
        </w:rPr>
        <w:t>CONVEGNO NAZIONALE</w:t>
      </w:r>
    </w:p>
    <w:p w:rsidR="00784634" w:rsidRPr="00784634" w:rsidRDefault="00784634" w:rsidP="0078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  <w:sz w:val="20"/>
          <w:szCs w:val="36"/>
        </w:rPr>
      </w:pPr>
      <w:r w:rsidRPr="00784634">
        <w:rPr>
          <w:rFonts w:eastAsia="Calibri" w:cs="Times New Roman"/>
          <w:b/>
          <w:sz w:val="20"/>
          <w:szCs w:val="36"/>
        </w:rPr>
        <w:t>Salerno, 24-26 ottobre 2014</w:t>
      </w:r>
    </w:p>
    <w:p w:rsidR="00784634" w:rsidRDefault="00784634" w:rsidP="00D44BE8">
      <w:pPr>
        <w:spacing w:line="360" w:lineRule="auto"/>
        <w:ind w:firstLine="426"/>
        <w:rPr>
          <w:b/>
          <w:i/>
        </w:rPr>
      </w:pPr>
    </w:p>
    <w:p w:rsidR="000334E7" w:rsidRPr="006874CB" w:rsidRDefault="006874CB" w:rsidP="00784634">
      <w:pPr>
        <w:spacing w:line="360" w:lineRule="auto"/>
        <w:ind w:firstLine="426"/>
        <w:jc w:val="center"/>
        <w:rPr>
          <w:b/>
          <w:i/>
        </w:rPr>
      </w:pPr>
      <w:r w:rsidRPr="006874CB">
        <w:rPr>
          <w:b/>
          <w:i/>
        </w:rPr>
        <w:t>Me</w:t>
      </w:r>
      <w:r w:rsidR="00784634">
        <w:rPr>
          <w:b/>
          <w:i/>
        </w:rPr>
        <w:t>ssaggio del Presidente della Conferenza Episcopale Italiana</w:t>
      </w:r>
    </w:p>
    <w:p w:rsidR="006874CB" w:rsidRPr="006874CB" w:rsidRDefault="006874CB" w:rsidP="00D44BE8">
      <w:pPr>
        <w:spacing w:line="360" w:lineRule="auto"/>
        <w:ind w:firstLine="426"/>
        <w:rPr>
          <w:b/>
          <w:i/>
        </w:rPr>
      </w:pPr>
    </w:p>
    <w:p w:rsidR="00616056" w:rsidRDefault="00D44BE8" w:rsidP="00D44BE8">
      <w:pPr>
        <w:spacing w:line="360" w:lineRule="auto"/>
        <w:ind w:firstLine="426"/>
      </w:pPr>
      <w:bookmarkStart w:id="0" w:name="_GoBack"/>
      <w:bookmarkEnd w:id="0"/>
      <w:r>
        <w:t xml:space="preserve">Il titolo del nostro Convegno Nazionale suggerisce un duplice accento, di sapore opposto: con “precarietà” indichiamo qualcosa di instabile, </w:t>
      </w:r>
      <w:r w:rsidR="00616056">
        <w:t>in</w:t>
      </w:r>
      <w:r>
        <w:t xml:space="preserve">certo, sul quale è difficile fare affidamento; “speranza”, al contrario, evoca una realtà positiva, che attrae a sé e apre al futuro. La precarietà sempre più </w:t>
      </w:r>
      <w:r w:rsidR="00061742">
        <w:t>si presenta</w:t>
      </w:r>
      <w:r>
        <w:t xml:space="preserve"> </w:t>
      </w:r>
      <w:r w:rsidR="000334E7">
        <w:t xml:space="preserve">come </w:t>
      </w:r>
      <w:r w:rsidR="00061742">
        <w:t>una</w:t>
      </w:r>
      <w:r>
        <w:t xml:space="preserve"> caratteristica dominante del nostro tempo: ne fanno esperienza più di altri i giovani, che si trovano a vivere in un am</w:t>
      </w:r>
      <w:r w:rsidR="00061742">
        <w:t xml:space="preserve">biente fortemente segnato dall’insicurezza </w:t>
      </w:r>
      <w:r w:rsidR="003E43C3">
        <w:t>nelle più diverse situazioni</w:t>
      </w:r>
      <w:r>
        <w:t xml:space="preserve"> della vita: le rela</w:t>
      </w:r>
      <w:r w:rsidR="00692542">
        <w:t>zioni familiari e amicali,</w:t>
      </w:r>
      <w:r>
        <w:t xml:space="preserve"> le questioni di tipo economico e lavorativo. Su queste ultime si concentra</w:t>
      </w:r>
      <w:r w:rsidR="003E43C3">
        <w:t xml:space="preserve"> l’</w:t>
      </w:r>
      <w:r w:rsidR="00874C7F">
        <w:t>attenzione in occasio</w:t>
      </w:r>
      <w:r w:rsidR="00926BCA">
        <w:t>ne di questo incontro: come far</w:t>
      </w:r>
      <w:r w:rsidR="00874C7F">
        <w:t xml:space="preserve"> fronte allo smarrimento e alle oggettive difficoltà a cui va incontro anzitutto chi non ha un lavoro, ma anche chi svolge un’occupazione temporanea, che non gli permette di guardare avanti con una ragionevole sicurezza?</w:t>
      </w:r>
      <w:r w:rsidR="00061742">
        <w:t xml:space="preserve"> </w:t>
      </w:r>
      <w:r w:rsidR="003E43C3">
        <w:t>Invero,</w:t>
      </w:r>
      <w:r w:rsidR="00061742">
        <w:t xml:space="preserve"> la precarietà segna oggi anche una parte del lavoro a tempo </w:t>
      </w:r>
      <w:r w:rsidR="00D676B2">
        <w:t>in</w:t>
      </w:r>
      <w:r w:rsidR="00061742">
        <w:t xml:space="preserve">determinato, incapace anch’esso – a differenza di un tempo – di assicurare la sua </w:t>
      </w:r>
      <w:r w:rsidR="00616056">
        <w:t>tenuta</w:t>
      </w:r>
      <w:r w:rsidR="00061742">
        <w:t xml:space="preserve"> negli anni: le fabbriche chiudono, le aziende sovente riducono il personale</w:t>
      </w:r>
      <w:r w:rsidR="000334E7">
        <w:t>,</w:t>
      </w:r>
      <w:r w:rsidR="00061742">
        <w:t xml:space="preserve"> anche </w:t>
      </w:r>
      <w:r w:rsidR="000334E7">
        <w:t xml:space="preserve">quello </w:t>
      </w:r>
      <w:r w:rsidR="00061742">
        <w:t>qualificato e stabile.</w:t>
      </w:r>
    </w:p>
    <w:p w:rsidR="00DA2FE4" w:rsidRDefault="00061742" w:rsidP="00D44BE8">
      <w:pPr>
        <w:spacing w:line="360" w:lineRule="auto"/>
        <w:ind w:firstLine="426"/>
      </w:pPr>
      <w:r>
        <w:t>S</w:t>
      </w:r>
      <w:r w:rsidR="003E43C3">
        <w:t>embra, dunque, porsi una grande questione: se il mondo globalizzato e in continuo cambiamento, possa offrire stabilità lavorativa oppure – fermo restando il diritto umano al lavoro – debba assicurare forme di lavoro strutturale flessibili</w:t>
      </w:r>
      <w:r>
        <w:t>.</w:t>
      </w:r>
      <w:r w:rsidR="000334E7">
        <w:t xml:space="preserve"> L’acceso dibattito di questi giorni sull’articolo 18 mostra l’estrema attualità d</w:t>
      </w:r>
      <w:r w:rsidR="00616056">
        <w:t xml:space="preserve">i questo </w:t>
      </w:r>
      <w:r w:rsidR="000334E7">
        <w:t xml:space="preserve">argomento, nel quale si fronteggiano </w:t>
      </w:r>
      <w:r w:rsidR="003E43C3">
        <w:t xml:space="preserve">da una parte </w:t>
      </w:r>
      <w:r w:rsidR="000334E7">
        <w:t>nuove esigenze</w:t>
      </w:r>
      <w:r w:rsidR="003E43C3">
        <w:t xml:space="preserve"> dell’ambito economico, reso </w:t>
      </w:r>
      <w:r w:rsidR="000334E7">
        <w:t>più debole dalla crisi economi</w:t>
      </w:r>
      <w:r w:rsidR="003E43C3">
        <w:t>co-finanziaria</w:t>
      </w:r>
      <w:r w:rsidR="000334E7">
        <w:t xml:space="preserve">, </w:t>
      </w:r>
      <w:r w:rsidR="003E43C3">
        <w:t>e dall’altra l</w:t>
      </w:r>
      <w:r w:rsidR="00616056">
        <w:t xml:space="preserve">a necessità </w:t>
      </w:r>
      <w:r w:rsidR="000334E7">
        <w:t xml:space="preserve">di protezione </w:t>
      </w:r>
      <w:r w:rsidR="00616056">
        <w:t>de</w:t>
      </w:r>
      <w:r w:rsidR="000334E7">
        <w:t xml:space="preserve">i soggetti più </w:t>
      </w:r>
      <w:r w:rsidR="003E43C3">
        <w:t>deboli</w:t>
      </w:r>
      <w:r w:rsidR="00616056">
        <w:t>.</w:t>
      </w:r>
    </w:p>
    <w:p w:rsidR="00061742" w:rsidRDefault="0055335A" w:rsidP="00D44BE8">
      <w:pPr>
        <w:spacing w:line="360" w:lineRule="auto"/>
        <w:ind w:firstLine="426"/>
      </w:pPr>
      <w:r>
        <w:t xml:space="preserve">In </w:t>
      </w:r>
      <w:r w:rsidR="00616056">
        <w:t>questo quadro</w:t>
      </w:r>
      <w:r>
        <w:t>, i</w:t>
      </w:r>
      <w:r w:rsidR="00061742">
        <w:t>l nostro compito di uomini e di cristiani è quello di cercare una luce anche nelle situazioni più problematiche, e</w:t>
      </w:r>
      <w:r w:rsidR="003E43C3">
        <w:t xml:space="preserve"> di portarla ovunque</w:t>
      </w:r>
      <w:r w:rsidR="00061742">
        <w:t>. La precarietà chiede di es</w:t>
      </w:r>
      <w:r>
        <w:t>sere illuminata</w:t>
      </w:r>
      <w:r w:rsidR="003E43C3">
        <w:t xml:space="preserve"> dalla speranza,</w:t>
      </w:r>
      <w:r>
        <w:t xml:space="preserve"> che non è certo un semplice sentimento, ma </w:t>
      </w:r>
      <w:r w:rsidR="003E43C3">
        <w:t xml:space="preserve">che </w:t>
      </w:r>
      <w:r>
        <w:t>deve poggiare su solide fondamenta. Per un credente</w:t>
      </w:r>
      <w:r w:rsidR="00616056">
        <w:t>,</w:t>
      </w:r>
      <w:r w:rsidR="003E43C3">
        <w:t xml:space="preserve"> la speranza nasce </w:t>
      </w:r>
      <w:r>
        <w:t>dalla Pasqua di Cristo, nella quale sono portati al loro vertice tu</w:t>
      </w:r>
      <w:r w:rsidR="003E43C3">
        <w:t>tti i doni di Dio. Guardando a C</w:t>
      </w:r>
      <w:r>
        <w:t xml:space="preserve">olui che si è liberamente offerto per </w:t>
      </w:r>
      <w:r>
        <w:lastRenderedPageBreak/>
        <w:t>noi</w:t>
      </w:r>
      <w:r w:rsidR="00616056">
        <w:t>,</w:t>
      </w:r>
      <w:r>
        <w:t xml:space="preserve"> troviamo una sorgente inesauri</w:t>
      </w:r>
      <w:r w:rsidR="003E43C3">
        <w:t>bile di fiducia: se Dio è con gl</w:t>
      </w:r>
      <w:r>
        <w:t>i</w:t>
      </w:r>
      <w:r w:rsidR="003E43C3">
        <w:t xml:space="preserve"> uomini non può sovrastare la </w:t>
      </w:r>
      <w:r w:rsidR="006874CB">
        <w:t>s</w:t>
      </w:r>
      <w:r w:rsidR="003E43C3">
        <w:t>fiducia e vincere la disperazione. L</w:t>
      </w:r>
      <w:r>
        <w:t>a speranza,</w:t>
      </w:r>
      <w:r w:rsidR="00926BCA">
        <w:t xml:space="preserve"> che sgorga dalla croce di Gesù</w:t>
      </w:r>
      <w:r w:rsidR="00D676B2">
        <w:t>,</w:t>
      </w:r>
      <w:r w:rsidR="003E43C3">
        <w:t xml:space="preserve"> è </w:t>
      </w:r>
      <w:r>
        <w:t>una speranza attiva, operosa</w:t>
      </w:r>
      <w:r w:rsidR="00616056">
        <w:t xml:space="preserve"> e</w:t>
      </w:r>
      <w:r>
        <w:t xml:space="preserve"> in continuo movimento. Essa è tutt’uno con la carità e si traduce nell’interesse per l’</w:t>
      </w:r>
      <w:r w:rsidR="00573F23">
        <w:t>altro, divenendo solidarietà e impegno.</w:t>
      </w:r>
    </w:p>
    <w:p w:rsidR="000334E7" w:rsidRDefault="00573F23" w:rsidP="00D44BE8">
      <w:pPr>
        <w:spacing w:line="360" w:lineRule="auto"/>
        <w:ind w:firstLine="426"/>
      </w:pPr>
      <w:r>
        <w:t xml:space="preserve">Tale sia il nostro approccio alle realtà tribolate del nostro tempo. </w:t>
      </w:r>
      <w:r w:rsidR="00616056">
        <w:t xml:space="preserve">Ne sono </w:t>
      </w:r>
      <w:r>
        <w:t>un esempio le diocesi italiane, che in più modi hanno provveduto a sostenere i disoccupati, i lavoratori e le famiglie in difficoltà. L’assistenza che esse hanno portato</w:t>
      </w:r>
      <w:r w:rsidR="006874CB">
        <w:t>,</w:t>
      </w:r>
      <w:r>
        <w:t xml:space="preserve"> e che continuano ad offrire</w:t>
      </w:r>
      <w:r w:rsidR="006874CB">
        <w:t>, è un segno</w:t>
      </w:r>
      <w:r>
        <w:t xml:space="preserve"> che manifesta la presenza di Cristo accanto agli uomini e la fraternità tra di essi.</w:t>
      </w:r>
    </w:p>
    <w:p w:rsidR="00874C7F" w:rsidRDefault="00573F23" w:rsidP="000334E7">
      <w:pPr>
        <w:spacing w:line="360" w:lineRule="auto"/>
        <w:ind w:firstLine="426"/>
      </w:pPr>
      <w:r>
        <w:t xml:space="preserve">Essa </w:t>
      </w:r>
      <w:r w:rsidR="00926BCA">
        <w:t>tuttavia</w:t>
      </w:r>
      <w:r>
        <w:t xml:space="preserve"> </w:t>
      </w:r>
      <w:r w:rsidR="006874CB">
        <w:t xml:space="preserve">– pur necessaria - non è sufficiente: chiede </w:t>
      </w:r>
      <w:r>
        <w:t xml:space="preserve">risposte strutturali, che coinvolgano le istituzioni e l’assetto legislativo, </w:t>
      </w:r>
      <w:r w:rsidR="00926BCA">
        <w:t xml:space="preserve">che prevedano </w:t>
      </w:r>
      <w:r>
        <w:t xml:space="preserve">lo snellimento burocratico e una </w:t>
      </w:r>
      <w:r w:rsidR="00616056">
        <w:t xml:space="preserve">più decisa </w:t>
      </w:r>
      <w:r>
        <w:t>incentivazione all’impresa e al lavoro, sop</w:t>
      </w:r>
      <w:r w:rsidR="00926BCA">
        <w:t xml:space="preserve">rattutto a quello </w:t>
      </w:r>
      <w:r>
        <w:t xml:space="preserve">dei giovani. I due piani sono interdipendenti: senza riforma del mondo del lavoro, ogni sforzo degli individui e delle associazioni </w:t>
      </w:r>
      <w:r w:rsidR="00616056">
        <w:t xml:space="preserve">produce scarso effetto; </w:t>
      </w:r>
      <w:r>
        <w:t>senza un impegno che co</w:t>
      </w:r>
      <w:r w:rsidR="006874CB">
        <w:t>involga la base, d’altra  parte</w:t>
      </w:r>
      <w:r w:rsidR="00616056">
        <w:t xml:space="preserve"> </w:t>
      </w:r>
      <w:r>
        <w:t>le decisioni politiche cad</w:t>
      </w:r>
      <w:r w:rsidR="000334E7">
        <w:t>o</w:t>
      </w:r>
      <w:r w:rsidR="006874CB">
        <w:t>no</w:t>
      </w:r>
      <w:r>
        <w:t xml:space="preserve"> nel vuoto</w:t>
      </w:r>
      <w:r w:rsidR="006874CB">
        <w:t xml:space="preserve"> e s</w:t>
      </w:r>
      <w:r w:rsidR="000334E7">
        <w:t>o</w:t>
      </w:r>
      <w:r w:rsidR="006874CB">
        <w:t>no</w:t>
      </w:r>
      <w:r w:rsidR="000334E7">
        <w:t xml:space="preserve"> destinate all’inefficacia.</w:t>
      </w:r>
    </w:p>
    <w:p w:rsidR="000334E7" w:rsidRDefault="006874CB" w:rsidP="006C0F09">
      <w:pPr>
        <w:spacing w:line="360" w:lineRule="auto"/>
        <w:ind w:firstLine="426"/>
      </w:pPr>
      <w:r>
        <w:t>È prezioso questo tempo</w:t>
      </w:r>
      <w:r w:rsidR="00926BCA">
        <w:t xml:space="preserve"> che dedichiamo </w:t>
      </w:r>
      <w:r w:rsidR="006C0F09">
        <w:t>alla riflessione e al confronto</w:t>
      </w:r>
      <w:r w:rsidR="00FA4A0F">
        <w:t>: possa contrastare l’individua</w:t>
      </w:r>
      <w:r>
        <w:t xml:space="preserve">lismo, che come un veleno spesso inquina la </w:t>
      </w:r>
      <w:r w:rsidR="00FA4A0F">
        <w:t>vita sociale e si presenta falsamente come la soluzione alle difficoltà;</w:t>
      </w:r>
      <w:r w:rsidR="00926BCA">
        <w:t xml:space="preserve"> ci faccia comprendere </w:t>
      </w:r>
      <w:r w:rsidR="006C0F09">
        <w:t>le vie da percorrere, e ci rafforzi nella c</w:t>
      </w:r>
      <w:r w:rsidR="00FA4A0F">
        <w:t>onsapevolezza che</w:t>
      </w:r>
      <w:r w:rsidR="00D676B2">
        <w:t>,</w:t>
      </w:r>
      <w:r w:rsidR="00FA4A0F">
        <w:t xml:space="preserve"> unite a quelle degli altri,</w:t>
      </w:r>
      <w:r w:rsidR="006C0F09">
        <w:t xml:space="preserve"> le nostre forze </w:t>
      </w:r>
      <w:r>
        <w:t>si moltiplicano</w:t>
      </w:r>
      <w:r w:rsidR="00FA4A0F">
        <w:t xml:space="preserve"> e possono ragg</w:t>
      </w:r>
      <w:r>
        <w:t>iungere, come in altre circostanze</w:t>
      </w:r>
      <w:r w:rsidR="00FA4A0F">
        <w:t>, risultati insperati. Che Dio unisca al nostro impegno la sua benedizione.</w:t>
      </w:r>
    </w:p>
    <w:p w:rsidR="006874CB" w:rsidRDefault="006874CB" w:rsidP="006C0F09">
      <w:pPr>
        <w:spacing w:line="360" w:lineRule="auto"/>
        <w:ind w:firstLine="426"/>
      </w:pPr>
    </w:p>
    <w:p w:rsidR="006874CB" w:rsidRDefault="006874CB" w:rsidP="006C0F09">
      <w:pPr>
        <w:spacing w:line="360" w:lineRule="auto"/>
        <w:ind w:firstLine="426"/>
      </w:pPr>
    </w:p>
    <w:p w:rsidR="006874CB" w:rsidRPr="006874CB" w:rsidRDefault="006874CB" w:rsidP="00784634">
      <w:pPr>
        <w:spacing w:line="360" w:lineRule="auto"/>
        <w:ind w:left="4395"/>
        <w:jc w:val="center"/>
        <w:rPr>
          <w:b/>
        </w:rPr>
      </w:pPr>
      <w:r w:rsidRPr="006874CB">
        <w:rPr>
          <w:b/>
        </w:rPr>
        <w:t>Card. Angelo Bagnasco</w:t>
      </w:r>
    </w:p>
    <w:p w:rsidR="006874CB" w:rsidRDefault="006874CB" w:rsidP="00784634">
      <w:pPr>
        <w:spacing w:line="360" w:lineRule="auto"/>
        <w:ind w:left="4395"/>
        <w:jc w:val="center"/>
      </w:pPr>
      <w:r>
        <w:t>Arcivescovo di Genova</w:t>
      </w:r>
    </w:p>
    <w:p w:rsidR="006874CB" w:rsidRDefault="006874CB" w:rsidP="00784634">
      <w:pPr>
        <w:spacing w:line="360" w:lineRule="auto"/>
        <w:ind w:left="4395"/>
        <w:jc w:val="center"/>
      </w:pPr>
      <w:r>
        <w:t>Presidente della Conferenza Episcopale Italiana</w:t>
      </w:r>
    </w:p>
    <w:sectPr w:rsidR="006874CB" w:rsidSect="00784634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8"/>
    <w:rsid w:val="000265F3"/>
    <w:rsid w:val="000334E7"/>
    <w:rsid w:val="00061742"/>
    <w:rsid w:val="000D6518"/>
    <w:rsid w:val="00115C57"/>
    <w:rsid w:val="00151136"/>
    <w:rsid w:val="002C5F6F"/>
    <w:rsid w:val="003C065B"/>
    <w:rsid w:val="003E43C3"/>
    <w:rsid w:val="003F488C"/>
    <w:rsid w:val="00411577"/>
    <w:rsid w:val="00444473"/>
    <w:rsid w:val="0055335A"/>
    <w:rsid w:val="00573F23"/>
    <w:rsid w:val="00577EFB"/>
    <w:rsid w:val="005A3DD4"/>
    <w:rsid w:val="00616056"/>
    <w:rsid w:val="00636351"/>
    <w:rsid w:val="006874CB"/>
    <w:rsid w:val="00692542"/>
    <w:rsid w:val="006C0F09"/>
    <w:rsid w:val="0071778B"/>
    <w:rsid w:val="00784634"/>
    <w:rsid w:val="00796BB3"/>
    <w:rsid w:val="00874C7F"/>
    <w:rsid w:val="00926BCA"/>
    <w:rsid w:val="009B45DE"/>
    <w:rsid w:val="009C7687"/>
    <w:rsid w:val="00AE6034"/>
    <w:rsid w:val="00B52EFF"/>
    <w:rsid w:val="00B93C95"/>
    <w:rsid w:val="00C020CB"/>
    <w:rsid w:val="00D44BE8"/>
    <w:rsid w:val="00D676B2"/>
    <w:rsid w:val="00D764B1"/>
    <w:rsid w:val="00DA1A83"/>
    <w:rsid w:val="00DA2FE4"/>
    <w:rsid w:val="00E03C47"/>
    <w:rsid w:val="00FA4A0F"/>
    <w:rsid w:val="00FC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Convegno</cp:lastModifiedBy>
  <cp:revision>2</cp:revision>
  <cp:lastPrinted>2014-10-24T10:10:00Z</cp:lastPrinted>
  <dcterms:created xsi:type="dcterms:W3CDTF">2014-10-24T10:10:00Z</dcterms:created>
  <dcterms:modified xsi:type="dcterms:W3CDTF">2014-10-24T10:10:00Z</dcterms:modified>
</cp:coreProperties>
</file>